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BE" w:rsidRDefault="000F79BE" w:rsidP="000F79BE">
      <w:pPr>
        <w:pStyle w:val="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before="0" w:after="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0F79BE" w:rsidRPr="000F79BE" w:rsidRDefault="000F79BE" w:rsidP="000F79BE">
      <w:pPr>
        <w:pStyle w:val="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before="0" w:after="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0F79B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О Детском телефоне доверия</w:t>
      </w:r>
    </w:p>
    <w:p w:rsidR="000F79BE" w:rsidRPr="000F79BE" w:rsidRDefault="000F79BE" w:rsidP="000F79BE">
      <w:pPr>
        <w:pStyle w:val="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before="0"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F79B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8-800-2000-122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В этом году Телефон доверия отметил 10 лет и на сегодняшний день на него поступило более 9,5 миллионов обращений, то есть в год примерно 1 </w:t>
      </w:r>
      <w:proofErr w:type="gramStart"/>
      <w:r w:rsidRPr="000F79BE">
        <w:rPr>
          <w:rFonts w:ascii="Times New Roman" w:hAnsi="Times New Roman" w:cs="Times New Roman"/>
          <w:color w:val="auto"/>
          <w:sz w:val="28"/>
          <w:szCs w:val="28"/>
        </w:rPr>
        <w:t>млн</w:t>
      </w:r>
      <w:proofErr w:type="gram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детей и взрослых звонит на телефон доверия!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В настоящее время к нему подключено более 220 организаций во всех </w:t>
      </w:r>
      <w:proofErr w:type="gramStart"/>
      <w:r w:rsidRPr="000F79BE">
        <w:rPr>
          <w:rFonts w:ascii="Times New Roman" w:hAnsi="Times New Roman" w:cs="Times New Roman"/>
          <w:color w:val="auto"/>
          <w:sz w:val="28"/>
          <w:szCs w:val="28"/>
        </w:rPr>
        <w:t>субъе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тах</w:t>
      </w:r>
      <w:proofErr w:type="gram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Федерации. В 67 регионах телефон доверия оказывает помощь своим абонентам в круглосуточном режиме.</w:t>
      </w:r>
    </w:p>
    <w:p w:rsidR="000F79BE" w:rsidRPr="000F79BE" w:rsidRDefault="000F79BE" w:rsidP="000F79BE">
      <w:pPr>
        <w:pStyle w:val="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before="0" w:after="255"/>
        <w:ind w:firstLine="567"/>
        <w:rPr>
          <w:rFonts w:ascii="Times New Roman" w:hAnsi="Times New Roman" w:cs="Times New Roman"/>
          <w:color w:val="FF0000"/>
        </w:rPr>
      </w:pPr>
      <w:bookmarkStart w:id="0" w:name="3100"/>
      <w:bookmarkEnd w:id="0"/>
      <w:r w:rsidRPr="000F79BE">
        <w:rPr>
          <w:rFonts w:ascii="Times New Roman" w:hAnsi="Times New Roman" w:cs="Times New Roman"/>
          <w:color w:val="FF0000"/>
        </w:rPr>
        <w:t>Кто может позвонить?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>Любой ребенок и подросток, который столкнулся с любой проблемой (в о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0F79BE" w:rsidRPr="000F79BE" w:rsidRDefault="000F79BE" w:rsidP="000F79BE">
      <w:pPr>
        <w:pStyle w:val="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before="0" w:after="255"/>
        <w:ind w:firstLine="567"/>
        <w:rPr>
          <w:rFonts w:ascii="Times New Roman" w:hAnsi="Times New Roman" w:cs="Times New Roman"/>
          <w:color w:val="FF0000"/>
        </w:rPr>
      </w:pPr>
      <w:bookmarkStart w:id="1" w:name="3200"/>
      <w:bookmarkEnd w:id="1"/>
      <w:r w:rsidRPr="000F79BE">
        <w:rPr>
          <w:rFonts w:ascii="Times New Roman" w:hAnsi="Times New Roman" w:cs="Times New Roman"/>
          <w:color w:val="FF0000"/>
        </w:rPr>
        <w:t>Откуда можно позвонить?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При </w:t>
      </w:r>
      <w:proofErr w:type="gramStart"/>
      <w:r w:rsidRPr="000F79BE">
        <w:rPr>
          <w:rFonts w:ascii="Times New Roman" w:hAnsi="Times New Roman" w:cs="Times New Roman"/>
          <w:color w:val="auto"/>
          <w:sz w:val="28"/>
          <w:szCs w:val="28"/>
        </w:rPr>
        <w:t>звонке</w:t>
      </w:r>
      <w:proofErr w:type="gram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на этот номер в любом населенном пункте, даже в небольшом г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роде или деревне Российской Федерации со стационарных (домашних городских) или мобильных телефонов дети, подростки и их родители могут получить экстре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ную психологическую помощь, которая оказывается психологами.</w:t>
      </w:r>
    </w:p>
    <w:p w:rsidR="000F79BE" w:rsidRPr="000F79BE" w:rsidRDefault="000F79BE" w:rsidP="000F79BE">
      <w:pPr>
        <w:pStyle w:val="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before="0" w:after="255"/>
        <w:ind w:firstLine="567"/>
        <w:rPr>
          <w:rFonts w:ascii="Times New Roman" w:hAnsi="Times New Roman" w:cs="Times New Roman"/>
          <w:color w:val="FF0000"/>
        </w:rPr>
      </w:pPr>
      <w:bookmarkStart w:id="2" w:name="3300"/>
      <w:bookmarkEnd w:id="2"/>
      <w:r w:rsidRPr="000F79BE">
        <w:rPr>
          <w:rFonts w:ascii="Times New Roman" w:hAnsi="Times New Roman" w:cs="Times New Roman"/>
          <w:color w:val="FF0000"/>
        </w:rPr>
        <w:t>Платный ли звонок?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>Нет, звонок любой продолжительности с любого телефона любого оператора и с любым тарифом бесплатный.</w:t>
      </w:r>
    </w:p>
    <w:p w:rsidR="000F79BE" w:rsidRPr="000F79BE" w:rsidRDefault="000F79BE" w:rsidP="000F79BE">
      <w:pPr>
        <w:pStyle w:val="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before="0" w:after="255"/>
        <w:ind w:firstLine="567"/>
        <w:rPr>
          <w:rFonts w:ascii="Times New Roman" w:hAnsi="Times New Roman" w:cs="Times New Roman"/>
          <w:color w:val="FF0000"/>
        </w:rPr>
      </w:pPr>
      <w:bookmarkStart w:id="3" w:name="3400"/>
      <w:bookmarkEnd w:id="3"/>
      <w:r w:rsidRPr="000F79BE">
        <w:rPr>
          <w:rFonts w:ascii="Times New Roman" w:hAnsi="Times New Roman" w:cs="Times New Roman"/>
          <w:color w:val="FF0000"/>
        </w:rPr>
        <w:t>Могут ли меня вычислить? Узнает ли кто-то о моем звонке?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>Анонимность и конфиденциальность - основные принципы телефона доверия. Ты (вы) можешь не представляться или представиться любым вымышленным им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нем. На телефоне доверия нет определителя номера и о твоем звонке никто ник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гда не узнает. Тайна обращения гарантируется. Но если твоя жизнь в опасности, тебе нужна помощь полиции или медиков - ты можешь довериться этим специал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стам, назвать себя и свой адрес.</w:t>
      </w:r>
    </w:p>
    <w:p w:rsidR="000F79BE" w:rsidRDefault="000F79BE" w:rsidP="000F79BE">
      <w:pPr>
        <w:pStyle w:val="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before="0" w:after="255"/>
        <w:ind w:firstLine="567"/>
        <w:rPr>
          <w:rFonts w:ascii="Times New Roman" w:hAnsi="Times New Roman" w:cs="Times New Roman"/>
          <w:color w:val="auto"/>
        </w:rPr>
      </w:pPr>
      <w:bookmarkStart w:id="4" w:name="3500"/>
      <w:bookmarkEnd w:id="4"/>
    </w:p>
    <w:p w:rsidR="000F79BE" w:rsidRPr="000F79BE" w:rsidRDefault="000F79BE" w:rsidP="000F79BE">
      <w:pPr>
        <w:pStyle w:val="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before="0" w:after="255"/>
        <w:ind w:firstLine="567"/>
        <w:rPr>
          <w:rFonts w:ascii="Times New Roman" w:hAnsi="Times New Roman" w:cs="Times New Roman"/>
          <w:color w:val="FF0000"/>
        </w:rPr>
      </w:pPr>
      <w:r w:rsidRPr="000F79BE">
        <w:rPr>
          <w:rFonts w:ascii="Times New Roman" w:hAnsi="Times New Roman" w:cs="Times New Roman"/>
          <w:color w:val="FF0000"/>
        </w:rPr>
        <w:t>С какими проблемами обращаются?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>Чаще всего обращаются с такими проблемами: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>- проблемы во взаимоотношениях со сверстниками - друзьями и противоп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ложным полом (со мной не дружат, я поссорился с другом и не </w:t>
      </w:r>
      <w:proofErr w:type="gramStart"/>
      <w:r w:rsidRPr="000F79BE">
        <w:rPr>
          <w:rFonts w:ascii="Times New Roman" w:hAnsi="Times New Roman" w:cs="Times New Roman"/>
          <w:color w:val="auto"/>
          <w:sz w:val="28"/>
          <w:szCs w:val="28"/>
        </w:rPr>
        <w:t>знаю</w:t>
      </w:r>
      <w:proofErr w:type="gram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как помирит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ся, </w:t>
      </w:r>
      <w:proofErr w:type="spellStart"/>
      <w:r w:rsidRPr="000F79BE">
        <w:rPr>
          <w:rFonts w:ascii="Times New Roman" w:hAnsi="Times New Roman" w:cs="Times New Roman"/>
          <w:color w:val="auto"/>
          <w:sz w:val="28"/>
          <w:szCs w:val="28"/>
        </w:rPr>
        <w:t>булинг</w:t>
      </w:r>
      <w:proofErr w:type="spellEnd"/>
      <w:r w:rsidRPr="000F79BE">
        <w:rPr>
          <w:rFonts w:ascii="Times New Roman" w:hAnsi="Times New Roman" w:cs="Times New Roman"/>
          <w:color w:val="auto"/>
          <w:sz w:val="28"/>
          <w:szCs w:val="28"/>
        </w:rPr>
        <w:t>, я не такой как все (толстый, рыжий и т.д.), мне одиноко, я влюбился и мне не отвечают взаимностью и т.д.);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0F79BE">
        <w:rPr>
          <w:rFonts w:ascii="Times New Roman" w:hAnsi="Times New Roman" w:cs="Times New Roman"/>
          <w:color w:val="auto"/>
          <w:sz w:val="28"/>
          <w:szCs w:val="28"/>
        </w:rPr>
        <w:t>- проблемы во взаимоотношениях с родителями (меня не понимают, им нет до меня никакого дела или наоборот - меня опекают, не разрешают мне г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т.д. и т.п.);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>-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- тревожные и </w:t>
      </w:r>
      <w:proofErr w:type="spellStart"/>
      <w:r w:rsidRPr="000F79BE">
        <w:rPr>
          <w:rFonts w:ascii="Times New Roman" w:hAnsi="Times New Roman" w:cs="Times New Roman"/>
          <w:color w:val="auto"/>
          <w:sz w:val="28"/>
          <w:szCs w:val="28"/>
        </w:rPr>
        <w:t>суицидальне</w:t>
      </w:r>
      <w:proofErr w:type="spell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звонки (я в депрессии, я не вижу выхода из моей трудной ситуации, я не хочу жить);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У детского телефона доверия есть сайт - www.telefon-doveria.ru и группы в </w:t>
      </w:r>
      <w:proofErr w:type="spellStart"/>
      <w:r w:rsidRPr="000F79BE">
        <w:rPr>
          <w:rFonts w:ascii="Times New Roman" w:hAnsi="Times New Roman" w:cs="Times New Roman"/>
          <w:color w:val="auto"/>
          <w:sz w:val="28"/>
          <w:szCs w:val="28"/>
        </w:rPr>
        <w:t>соцсетях</w:t>
      </w:r>
      <w:proofErr w:type="spell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. На главной странице сайта посетитель увидит слайдер с возможностью выбрать свою возрастную группу - "дети", "подростки" и "родители". 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>В зависимости от вкладки, страницы расскажут о наиболее частых проблемах, с которыми обращаются на детский телефон доверия. Для детей актуальны вопр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сы страхов - остаться одному дома, получить плохую оценку, пойти к врачу. 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Подростков волнуют экзамены, критическое отношение к своей внешности, конфликты со сверстниками и родителями, несчастная любовь. 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>Родители обращаются с проблемами в процессе воспитания своих чад - реб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нок не слушается, много сидит за компьютером, связался с плохой компанией или не хочет учиться. 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Сайт позволяет не только ознакомиться с перечнем самых часто задаваемых вопросов, но и прочитать подробные ответы опытных психологов на них. 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Посетители сайта </w:t>
      </w:r>
      <w:proofErr w:type="gramStart"/>
      <w:r w:rsidRPr="000F79BE">
        <w:rPr>
          <w:rFonts w:ascii="Times New Roman" w:hAnsi="Times New Roman" w:cs="Times New Roman"/>
          <w:color w:val="auto"/>
          <w:sz w:val="28"/>
          <w:szCs w:val="28"/>
        </w:rPr>
        <w:t>узнают</w:t>
      </w:r>
      <w:proofErr w:type="gram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При </w:t>
      </w:r>
      <w:proofErr w:type="gramStart"/>
      <w:r w:rsidRPr="000F79BE">
        <w:rPr>
          <w:rFonts w:ascii="Times New Roman" w:hAnsi="Times New Roman" w:cs="Times New Roman"/>
          <w:color w:val="auto"/>
          <w:sz w:val="28"/>
          <w:szCs w:val="28"/>
        </w:rPr>
        <w:t>этом</w:t>
      </w:r>
      <w:proofErr w:type="gram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родители смогут узнать, что волнует их детей, а дети - понять, что в их поведении беспокоит родителей.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Смотрите раздел "</w:t>
      </w:r>
      <w:proofErr w:type="spellStart"/>
      <w:r w:rsidRPr="000F79BE">
        <w:rPr>
          <w:rFonts w:ascii="Times New Roman" w:hAnsi="Times New Roman" w:cs="Times New Roman"/>
          <w:color w:val="auto"/>
          <w:sz w:val="28"/>
          <w:szCs w:val="28"/>
        </w:rPr>
        <w:t>Лайфхаки</w:t>
      </w:r>
      <w:proofErr w:type="spellEnd"/>
      <w:r w:rsidRPr="000F79BE">
        <w:rPr>
          <w:rFonts w:ascii="Times New Roman" w:hAnsi="Times New Roman" w:cs="Times New Roman"/>
          <w:color w:val="auto"/>
          <w:sz w:val="28"/>
          <w:szCs w:val="28"/>
        </w:rPr>
        <w:t>" и "</w:t>
      </w:r>
      <w:proofErr w:type="spellStart"/>
      <w:r w:rsidRPr="000F79BE">
        <w:rPr>
          <w:rFonts w:ascii="Times New Roman" w:hAnsi="Times New Roman" w:cs="Times New Roman"/>
          <w:color w:val="auto"/>
          <w:sz w:val="28"/>
          <w:szCs w:val="28"/>
        </w:rPr>
        <w:t>Инфографика</w:t>
      </w:r>
      <w:proofErr w:type="spellEnd"/>
      <w:r w:rsidRPr="000F79BE">
        <w:rPr>
          <w:rFonts w:ascii="Times New Roman" w:hAnsi="Times New Roman" w:cs="Times New Roman"/>
          <w:color w:val="auto"/>
          <w:sz w:val="28"/>
          <w:szCs w:val="28"/>
        </w:rPr>
        <w:t>".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255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>Вся реклама Детского телефона доверия размещена на сайте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Детский телефон доверия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в раз</w:t>
      </w:r>
      <w:r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еле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Медиа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(социальная реклама) https://telefon-doveria.ru/events/?cat=14</w:t>
      </w:r>
    </w:p>
    <w:p w:rsid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А для родителей еще можно рекомендовать портал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0F79BE">
        <w:rPr>
          <w:rFonts w:ascii="Times New Roman" w:hAnsi="Times New Roman" w:cs="Times New Roman"/>
          <w:color w:val="FF0000"/>
          <w:sz w:val="28"/>
          <w:szCs w:val="28"/>
        </w:rPr>
        <w:t xml:space="preserve">Я-родитель» 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https://www.ya-roditel.ru/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F79BE" w:rsidRPr="000F79BE" w:rsidRDefault="000F79BE" w:rsidP="000F79BE">
      <w:pPr>
        <w:pStyle w:val="a3"/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spacing w:after="0" w:line="276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Там есть много полезной информации - статьи, видео, </w:t>
      </w:r>
      <w:proofErr w:type="spellStart"/>
      <w:r w:rsidRPr="000F79BE">
        <w:rPr>
          <w:rFonts w:ascii="Times New Roman" w:hAnsi="Times New Roman" w:cs="Times New Roman"/>
          <w:color w:val="auto"/>
          <w:sz w:val="28"/>
          <w:szCs w:val="28"/>
        </w:rPr>
        <w:t>инфографика</w:t>
      </w:r>
      <w:proofErr w:type="spellEnd"/>
      <w:r w:rsidRPr="000F79BE">
        <w:rPr>
          <w:rFonts w:ascii="Times New Roman" w:hAnsi="Times New Roman" w:cs="Times New Roman"/>
          <w:color w:val="auto"/>
          <w:sz w:val="28"/>
          <w:szCs w:val="28"/>
        </w:rPr>
        <w:t xml:space="preserve"> и возмо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0F79BE">
        <w:rPr>
          <w:rFonts w:ascii="Times New Roman" w:hAnsi="Times New Roman" w:cs="Times New Roman"/>
          <w:color w:val="auto"/>
          <w:sz w:val="28"/>
          <w:szCs w:val="28"/>
        </w:rPr>
        <w:t>ность получить бесплатно консультацию психолога и юриста.</w:t>
      </w:r>
    </w:p>
    <w:p w:rsidR="00072300" w:rsidRDefault="00072300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FF5C3C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_GoBack"/>
      <w:r w:rsidRPr="00CD464E">
        <w:rPr>
          <w:rFonts w:eastAsia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630233A8" wp14:editId="66849450">
            <wp:simplePos x="0" y="0"/>
            <wp:positionH relativeFrom="column">
              <wp:posOffset>1158240</wp:posOffset>
            </wp:positionH>
            <wp:positionV relativeFrom="paragraph">
              <wp:posOffset>220980</wp:posOffset>
            </wp:positionV>
            <wp:extent cx="4099560" cy="45212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"/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AD7B71" w:rsidRDefault="00AD7B71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AD7B71" w:rsidRDefault="00AD7B71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AD7B71" w:rsidRDefault="00AD7B71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AD7B71" w:rsidRDefault="00AD7B71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AD7B71" w:rsidRDefault="00AD7B71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AD7B71" w:rsidRDefault="00AD7B71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p w:rsidR="000F79BE" w:rsidRPr="000F79BE" w:rsidRDefault="000F79BE" w:rsidP="000F79BE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1" w:color="FF0000"/>
          <w:right w:val="thinThickThinMediumGap" w:sz="24" w:space="4" w:color="FF0000"/>
        </w:pBdr>
        <w:ind w:firstLine="567"/>
        <w:rPr>
          <w:rFonts w:ascii="Times New Roman" w:hAnsi="Times New Roman" w:cs="Times New Roman"/>
          <w:sz w:val="28"/>
          <w:szCs w:val="28"/>
        </w:rPr>
      </w:pPr>
    </w:p>
    <w:sectPr w:rsidR="000F79BE" w:rsidRPr="000F79BE" w:rsidSect="000F79BE">
      <w:pgSz w:w="11906" w:h="16838"/>
      <w:pgMar w:top="284" w:right="851" w:bottom="142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2CB"/>
    <w:rsid w:val="00072300"/>
    <w:rsid w:val="000F79BE"/>
    <w:rsid w:val="002652CB"/>
    <w:rsid w:val="00A6376E"/>
    <w:rsid w:val="00AD7B71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0F79BE"/>
    <w:pPr>
      <w:keepNext/>
      <w:spacing w:before="240" w:after="120"/>
      <w:outlineLvl w:val="2"/>
    </w:pPr>
    <w:rPr>
      <w:rFonts w:ascii="Liberation Sans" w:eastAsia="Microsoft YaHei" w:hAnsi="Liberation Sans" w:cs="Arial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79BE"/>
    <w:rPr>
      <w:rFonts w:ascii="Liberation Sans" w:eastAsia="Microsoft YaHei" w:hAnsi="Liberation Sans" w:cs="Arial"/>
      <w:color w:val="00000A"/>
      <w:sz w:val="28"/>
      <w:szCs w:val="28"/>
    </w:rPr>
  </w:style>
  <w:style w:type="paragraph" w:styleId="a3">
    <w:name w:val="Body Text"/>
    <w:basedOn w:val="a"/>
    <w:link w:val="a4"/>
    <w:rsid w:val="000F79BE"/>
    <w:pPr>
      <w:spacing w:after="140" w:line="288" w:lineRule="auto"/>
    </w:pPr>
    <w:rPr>
      <w:color w:val="00000A"/>
    </w:rPr>
  </w:style>
  <w:style w:type="character" w:customStyle="1" w:styleId="a4">
    <w:name w:val="Основной текст Знак"/>
    <w:basedOn w:val="a0"/>
    <w:link w:val="a3"/>
    <w:rsid w:val="000F79BE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0F79BE"/>
    <w:pPr>
      <w:keepNext/>
      <w:spacing w:before="240" w:after="120"/>
      <w:outlineLvl w:val="2"/>
    </w:pPr>
    <w:rPr>
      <w:rFonts w:ascii="Liberation Sans" w:eastAsia="Microsoft YaHei" w:hAnsi="Liberation Sans" w:cs="Arial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79BE"/>
    <w:rPr>
      <w:rFonts w:ascii="Liberation Sans" w:eastAsia="Microsoft YaHei" w:hAnsi="Liberation Sans" w:cs="Arial"/>
      <w:color w:val="00000A"/>
      <w:sz w:val="28"/>
      <w:szCs w:val="28"/>
    </w:rPr>
  </w:style>
  <w:style w:type="paragraph" w:styleId="a3">
    <w:name w:val="Body Text"/>
    <w:basedOn w:val="a"/>
    <w:link w:val="a4"/>
    <w:rsid w:val="000F79BE"/>
    <w:pPr>
      <w:spacing w:after="140" w:line="288" w:lineRule="auto"/>
    </w:pPr>
    <w:rPr>
      <w:color w:val="00000A"/>
    </w:rPr>
  </w:style>
  <w:style w:type="character" w:customStyle="1" w:styleId="a4">
    <w:name w:val="Основной текст Знак"/>
    <w:basedOn w:val="a0"/>
    <w:link w:val="a3"/>
    <w:rsid w:val="000F79BE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2C6C4-D00E-40EE-AC84-6EDACEA86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Psiholog1</cp:lastModifiedBy>
  <cp:revision>5</cp:revision>
  <dcterms:created xsi:type="dcterms:W3CDTF">2020-04-08T21:06:00Z</dcterms:created>
  <dcterms:modified xsi:type="dcterms:W3CDTF">2020-04-08T21:41:00Z</dcterms:modified>
</cp:coreProperties>
</file>