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jc w:val="center"/>
        <w:rPr>
          <w:rFonts w:ascii="Times New Roman" w:hAnsi="Times New Roman" w:cs="Times New Roman"/>
          <w:b/>
          <w:color w:val="auto"/>
          <w:sz w:val="36"/>
          <w:szCs w:val="36"/>
          <w:u w:val="single"/>
        </w:rPr>
      </w:pPr>
      <w:r w:rsidRPr="00AB4688">
        <w:rPr>
          <w:rFonts w:ascii="Times New Roman" w:hAnsi="Times New Roman" w:cs="Times New Roman"/>
          <w:b/>
          <w:color w:val="auto"/>
          <w:sz w:val="36"/>
          <w:szCs w:val="36"/>
          <w:u w:val="single"/>
        </w:rPr>
        <w:t>Советы для родителей дошкольников и младших школьников в период объявленной эпидемии</w:t>
      </w:r>
    </w:p>
    <w:p w:rsidR="00715EFD" w:rsidRPr="00AB4688" w:rsidRDefault="00715EFD"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rPr>
          <w:rFonts w:ascii="Times New Roman" w:hAnsi="Times New Roman" w:cs="Times New Roman"/>
          <w:color w:val="auto"/>
          <w:sz w:val="28"/>
          <w:szCs w:val="28"/>
        </w:rPr>
      </w:pPr>
      <w:bookmarkStart w:id="0" w:name="_GoBack"/>
      <w:bookmarkEnd w:id="0"/>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Займитесь вместе с ребенком какой-нибудь конкретной содержательной де</w:t>
      </w:r>
      <w:r w:rsidRPr="00AB4688">
        <w:rPr>
          <w:rFonts w:ascii="Times New Roman" w:hAnsi="Times New Roman" w:cs="Times New Roman"/>
          <w:color w:val="auto"/>
          <w:sz w:val="28"/>
          <w:szCs w:val="28"/>
        </w:rPr>
        <w:t>я</w:t>
      </w:r>
      <w:r w:rsidRPr="00AB4688">
        <w:rPr>
          <w:rFonts w:ascii="Times New Roman" w:hAnsi="Times New Roman" w:cs="Times New Roman"/>
          <w:color w:val="auto"/>
          <w:sz w:val="28"/>
          <w:szCs w:val="28"/>
        </w:rPr>
        <w:t>тельностью. Вместе сделайте игрушку, совместный рисунок, приготовьте к</w:t>
      </w:r>
      <w:r w:rsidRPr="00AB4688">
        <w:rPr>
          <w:rFonts w:ascii="Times New Roman" w:hAnsi="Times New Roman" w:cs="Times New Roman"/>
          <w:color w:val="auto"/>
          <w:sz w:val="28"/>
          <w:szCs w:val="28"/>
        </w:rPr>
        <w:t>а</w:t>
      </w:r>
      <w:r w:rsidRPr="00AB4688">
        <w:rPr>
          <w:rFonts w:ascii="Times New Roman" w:hAnsi="Times New Roman" w:cs="Times New Roman"/>
          <w:color w:val="auto"/>
          <w:sz w:val="28"/>
          <w:szCs w:val="28"/>
        </w:rPr>
        <w:t xml:space="preserve">кое-нибудь блюдо. </w:t>
      </w:r>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Когда ребенок рядом с родителями и что</w:t>
      </w:r>
      <w:r w:rsidR="00715EFD" w:rsidRPr="00AB4688">
        <w:rPr>
          <w:rFonts w:ascii="Times New Roman" w:hAnsi="Times New Roman" w:cs="Times New Roman"/>
          <w:color w:val="auto"/>
          <w:sz w:val="28"/>
          <w:szCs w:val="28"/>
        </w:rPr>
        <w:t>-</w:t>
      </w:r>
      <w:r w:rsidRPr="00AB4688">
        <w:rPr>
          <w:rFonts w:ascii="Times New Roman" w:hAnsi="Times New Roman" w:cs="Times New Roman"/>
          <w:color w:val="auto"/>
          <w:sz w:val="28"/>
          <w:szCs w:val="28"/>
        </w:rPr>
        <w:t>то делает вместе с ним — это сн</w:t>
      </w:r>
      <w:r w:rsidRPr="00AB4688">
        <w:rPr>
          <w:rFonts w:ascii="Times New Roman" w:hAnsi="Times New Roman" w:cs="Times New Roman"/>
          <w:color w:val="auto"/>
          <w:sz w:val="28"/>
          <w:szCs w:val="28"/>
        </w:rPr>
        <w:t>и</w:t>
      </w:r>
      <w:r w:rsidRPr="00AB4688">
        <w:rPr>
          <w:rFonts w:ascii="Times New Roman" w:hAnsi="Times New Roman" w:cs="Times New Roman"/>
          <w:color w:val="auto"/>
          <w:sz w:val="28"/>
          <w:szCs w:val="28"/>
        </w:rPr>
        <w:t xml:space="preserve">мает тревогу. Постарайтесь использовать это время, чтобы Вам с ребенком лучше узнать друг друга. </w:t>
      </w:r>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 xml:space="preserve">Можно вместе сделать спортивные упражнения. </w:t>
      </w:r>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 xml:space="preserve">Если ребенок волнуется из-за вируса и задает вопросы, то говорить нужно примерно следующее: </w:t>
      </w:r>
      <w:proofErr w:type="gramStart"/>
      <w:r w:rsidRPr="00AB4688">
        <w:rPr>
          <w:rFonts w:ascii="Times New Roman" w:hAnsi="Times New Roman" w:cs="Times New Roman"/>
          <w:color w:val="auto"/>
          <w:sz w:val="28"/>
          <w:szCs w:val="28"/>
        </w:rPr>
        <w:t>«Если выполнять все правила (мыть руки, лицо, когда это нужно — после того, как пришли с улицы, после туалета, перед едой; пр</w:t>
      </w:r>
      <w:r w:rsidRPr="00AB4688">
        <w:rPr>
          <w:rFonts w:ascii="Times New Roman" w:hAnsi="Times New Roman" w:cs="Times New Roman"/>
          <w:color w:val="auto"/>
          <w:sz w:val="28"/>
          <w:szCs w:val="28"/>
        </w:rPr>
        <w:t>о</w:t>
      </w:r>
      <w:r w:rsidRPr="00AB4688">
        <w:rPr>
          <w:rFonts w:ascii="Times New Roman" w:hAnsi="Times New Roman" w:cs="Times New Roman"/>
          <w:color w:val="auto"/>
          <w:sz w:val="28"/>
          <w:szCs w:val="28"/>
        </w:rPr>
        <w:t xml:space="preserve">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715EFD"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Важно переводить ответы в плоскость конкретных рекомендаций. Не нужно все время заставлять мыть руки, а только, когда это необходимо, иначе это м</w:t>
      </w:r>
      <w:r w:rsidRPr="00AB4688">
        <w:rPr>
          <w:rFonts w:ascii="Times New Roman" w:hAnsi="Times New Roman" w:cs="Times New Roman"/>
          <w:color w:val="auto"/>
          <w:sz w:val="28"/>
          <w:szCs w:val="28"/>
        </w:rPr>
        <w:t>о</w:t>
      </w:r>
      <w:r w:rsidRPr="00AB4688">
        <w:rPr>
          <w:rFonts w:ascii="Times New Roman" w:hAnsi="Times New Roman" w:cs="Times New Roman"/>
          <w:color w:val="auto"/>
          <w:sz w:val="28"/>
          <w:szCs w:val="28"/>
        </w:rPr>
        <w:t xml:space="preserve">жет привести к навязчивости. </w:t>
      </w:r>
    </w:p>
    <w:p w:rsidR="00A2074A" w:rsidRPr="00AB4688" w:rsidRDefault="00BC5CCC"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both"/>
        <w:rPr>
          <w:rFonts w:ascii="Times New Roman" w:hAnsi="Times New Roman" w:cs="Times New Roman"/>
          <w:color w:val="auto"/>
          <w:sz w:val="28"/>
          <w:szCs w:val="28"/>
        </w:rPr>
      </w:pPr>
      <w:r w:rsidRPr="00AB4688">
        <w:rPr>
          <w:rFonts w:ascii="Times New Roman" w:hAnsi="Times New Roman" w:cs="Times New Roman"/>
          <w:color w:val="auto"/>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AB4688">
        <w:rPr>
          <w:rFonts w:ascii="Times New Roman" w:hAnsi="Times New Roman" w:cs="Times New Roman"/>
          <w:color w:val="auto"/>
          <w:sz w:val="28"/>
          <w:szCs w:val="28"/>
        </w:rPr>
        <w:t>л(</w:t>
      </w:r>
      <w:proofErr w:type="gramEnd"/>
      <w:r w:rsidRPr="00AB4688">
        <w:rPr>
          <w:rFonts w:ascii="Times New Roman" w:hAnsi="Times New Roman" w:cs="Times New Roman"/>
          <w:color w:val="auto"/>
          <w:sz w:val="28"/>
          <w:szCs w:val="28"/>
        </w:rPr>
        <w:t>а)? Потом ты в</w:t>
      </w:r>
      <w:r w:rsidRPr="00AB4688">
        <w:rPr>
          <w:rFonts w:ascii="Times New Roman" w:hAnsi="Times New Roman" w:cs="Times New Roman"/>
          <w:color w:val="auto"/>
          <w:sz w:val="28"/>
          <w:szCs w:val="28"/>
        </w:rPr>
        <w:t>ы</w:t>
      </w:r>
      <w:r w:rsidRPr="00AB4688">
        <w:rPr>
          <w:rFonts w:ascii="Times New Roman" w:hAnsi="Times New Roman" w:cs="Times New Roman"/>
          <w:color w:val="auto"/>
          <w:sz w:val="28"/>
          <w:szCs w:val="28"/>
        </w:rPr>
        <w:t>здоровел, я выздорове</w:t>
      </w:r>
      <w:proofErr w:type="gramStart"/>
      <w:r w:rsidRPr="00AB4688">
        <w:rPr>
          <w:rFonts w:ascii="Times New Roman" w:hAnsi="Times New Roman" w:cs="Times New Roman"/>
          <w:color w:val="auto"/>
          <w:sz w:val="28"/>
          <w:szCs w:val="28"/>
        </w:rPr>
        <w:t>л(</w:t>
      </w:r>
      <w:proofErr w:type="gramEnd"/>
      <w:r w:rsidRPr="00AB4688">
        <w:rPr>
          <w:rFonts w:ascii="Times New Roman" w:hAnsi="Times New Roman" w:cs="Times New Roman"/>
          <w:color w:val="auto"/>
          <w:sz w:val="28"/>
          <w:szCs w:val="28"/>
        </w:rPr>
        <w:t xml:space="preserve">а). Важно соблюдать правила». </w:t>
      </w:r>
    </w:p>
    <w:p w:rsidR="00A2074A" w:rsidRPr="00AB4688" w:rsidRDefault="00A2074A"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rPr>
          <w:rFonts w:ascii="Times New Roman" w:hAnsi="Times New Roman" w:cs="Times New Roman"/>
          <w:noProof/>
          <w:color w:val="auto"/>
          <w:sz w:val="28"/>
          <w:szCs w:val="28"/>
          <w:lang w:eastAsia="ru-RU"/>
        </w:rPr>
      </w:pP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rPr>
          <w:rFonts w:ascii="Times New Roman" w:hAnsi="Times New Roman" w:cs="Times New Roman"/>
          <w:noProof/>
          <w:color w:val="auto"/>
          <w:sz w:val="28"/>
          <w:szCs w:val="28"/>
          <w:lang w:eastAsia="ru-RU"/>
        </w:rPr>
      </w:pP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rPr>
          <w:rFonts w:ascii="Times New Roman" w:hAnsi="Times New Roman" w:cs="Times New Roman"/>
          <w:color w:val="auto"/>
          <w:sz w:val="28"/>
          <w:szCs w:val="28"/>
        </w:rPr>
      </w:pPr>
    </w:p>
    <w:p w:rsidR="00A2074A" w:rsidRPr="00AB4688" w:rsidRDefault="00A2074A"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ind w:firstLine="284"/>
        <w:rPr>
          <w:rFonts w:ascii="Times New Roman" w:hAnsi="Times New Roman" w:cs="Times New Roman"/>
          <w:color w:val="auto"/>
          <w:sz w:val="28"/>
          <w:szCs w:val="28"/>
        </w:rPr>
      </w:pP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hAnsi="Times New Roman"/>
          <w:sz w:val="28"/>
          <w:szCs w:val="28"/>
        </w:rPr>
      </w:pPr>
      <w:r w:rsidRPr="00AB4688">
        <w:rPr>
          <w:rFonts w:ascii="Times New Roman" w:hAnsi="Times New Roman"/>
          <w:sz w:val="28"/>
          <w:szCs w:val="28"/>
        </w:rPr>
        <w:t xml:space="preserve">* </w:t>
      </w:r>
      <w:r w:rsidRPr="00AB4688">
        <w:rPr>
          <w:rFonts w:ascii="Times New Roman" w:eastAsia="Times New Roman" w:hAnsi="Times New Roman"/>
          <w:sz w:val="28"/>
          <w:szCs w:val="28"/>
          <w:lang w:eastAsia="ru-RU"/>
        </w:rPr>
        <w:t>Единый Общероссийский телефон доверия</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для детей, подростков и их родителей —</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8-800-2000-122</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 xml:space="preserve">—работает во всех </w:t>
      </w:r>
      <w:proofErr w:type="gramStart"/>
      <w:r w:rsidRPr="00AB4688">
        <w:rPr>
          <w:rFonts w:ascii="Times New Roman" w:eastAsia="Times New Roman" w:hAnsi="Times New Roman"/>
          <w:sz w:val="28"/>
          <w:szCs w:val="28"/>
          <w:lang w:eastAsia="ru-RU"/>
        </w:rPr>
        <w:t>регионах</w:t>
      </w:r>
      <w:proofErr w:type="gramEnd"/>
      <w:r w:rsidRPr="00AB4688">
        <w:rPr>
          <w:rFonts w:ascii="Times New Roman" w:eastAsia="Times New Roman" w:hAnsi="Times New Roman"/>
          <w:sz w:val="28"/>
          <w:szCs w:val="28"/>
          <w:lang w:eastAsia="ru-RU"/>
        </w:rPr>
        <w:t xml:space="preserve"> РФ</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 xml:space="preserve">Подробная информация на </w:t>
      </w:r>
      <w:proofErr w:type="gramStart"/>
      <w:r w:rsidRPr="00AB4688">
        <w:rPr>
          <w:rFonts w:ascii="Times New Roman" w:eastAsia="Times New Roman" w:hAnsi="Times New Roman"/>
          <w:sz w:val="28"/>
          <w:szCs w:val="28"/>
          <w:lang w:eastAsia="ru-RU"/>
        </w:rPr>
        <w:t>сайте</w:t>
      </w:r>
      <w:proofErr w:type="gramEnd"/>
      <w:r w:rsidRPr="00AB4688">
        <w:rPr>
          <w:rFonts w:ascii="Times New Roman" w:eastAsia="Times New Roman" w:hAnsi="Times New Roman"/>
          <w:sz w:val="28"/>
          <w:szCs w:val="28"/>
          <w:lang w:eastAsia="ru-RU"/>
        </w:rPr>
        <w:t>:</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ind w:firstLine="284"/>
        <w:jc w:val="center"/>
        <w:rPr>
          <w:rFonts w:ascii="Times New Roman" w:eastAsia="Calibri" w:hAnsi="Times New Roman"/>
          <w:sz w:val="28"/>
          <w:szCs w:val="28"/>
        </w:rPr>
      </w:pPr>
      <w:r w:rsidRPr="00AB4688">
        <w:rPr>
          <w:rFonts w:ascii="Times New Roman" w:eastAsia="Times New Roman" w:hAnsi="Times New Roman"/>
          <w:sz w:val="28"/>
          <w:szCs w:val="28"/>
          <w:lang w:eastAsia="ru-RU"/>
        </w:rPr>
        <w:t>telefon-doveria.ru</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 Педагог-психолог</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sz w:val="28"/>
          <w:szCs w:val="28"/>
          <w:lang w:eastAsia="ru-RU"/>
        </w:rPr>
      </w:pPr>
      <w:r w:rsidRPr="00AB4688">
        <w:rPr>
          <w:rFonts w:ascii="Times New Roman" w:eastAsia="Times New Roman" w:hAnsi="Times New Roman"/>
          <w:sz w:val="28"/>
          <w:szCs w:val="28"/>
          <w:lang w:eastAsia="ru-RU"/>
        </w:rPr>
        <w:t>МОУ «СОШ пос. Уральский»</w:t>
      </w:r>
    </w:p>
    <w:p w:rsidR="00AB4688" w:rsidRPr="00AB4688" w:rsidRDefault="00AB4688"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rFonts w:ascii="Times New Roman" w:eastAsia="Times New Roman" w:hAnsi="Times New Roman" w:cs="Times New Roman"/>
          <w:color w:val="auto"/>
          <w:sz w:val="28"/>
          <w:szCs w:val="28"/>
          <w:lang w:eastAsia="ru-RU"/>
        </w:rPr>
      </w:pPr>
      <w:r w:rsidRPr="00AB4688">
        <w:rPr>
          <w:rFonts w:ascii="Times New Roman" w:eastAsia="Times New Roman" w:hAnsi="Times New Roman"/>
          <w:sz w:val="28"/>
          <w:szCs w:val="28"/>
          <w:lang w:eastAsia="ru-RU"/>
        </w:rPr>
        <w:t>О.В. Дебой    +79122011063</w:t>
      </w:r>
    </w:p>
    <w:p w:rsidR="00A2074A" w:rsidRPr="00AB4688" w:rsidRDefault="00A2074A" w:rsidP="00AB4688">
      <w:pPr>
        <w:pBdr>
          <w:top w:val="thinThickThinMediumGap" w:sz="24" w:space="1" w:color="auto"/>
          <w:left w:val="thinThickThinMediumGap" w:sz="24" w:space="4" w:color="auto"/>
          <w:bottom w:val="thinThickThinMediumGap" w:sz="24" w:space="1" w:color="auto"/>
          <w:right w:val="thinThickThinMediumGap" w:sz="24" w:space="4" w:color="auto"/>
        </w:pBdr>
        <w:spacing w:after="0"/>
        <w:rPr>
          <w:rFonts w:ascii="Times New Roman" w:hAnsi="Times New Roman" w:cs="Times New Roman"/>
          <w:color w:val="auto"/>
          <w:sz w:val="28"/>
          <w:szCs w:val="28"/>
        </w:rPr>
      </w:pPr>
    </w:p>
    <w:sectPr w:rsidR="00A2074A" w:rsidRPr="00AB4688" w:rsidSect="00197ABE">
      <w:pgSz w:w="11906" w:h="16838"/>
      <w:pgMar w:top="1134"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74A"/>
    <w:rsid w:val="00197ABE"/>
    <w:rsid w:val="00715EFD"/>
    <w:rsid w:val="00A2074A"/>
    <w:rsid w:val="00AB4688"/>
    <w:rsid w:val="00BC5C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A8B"/>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8E7A8B"/>
    <w:rPr>
      <w:rFonts w:ascii="Tahoma" w:hAnsi="Tahoma" w:cs="Tahoma"/>
      <w:sz w:val="16"/>
      <w:szCs w:val="16"/>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88"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Balloon Text"/>
    <w:basedOn w:val="a"/>
    <w:uiPriority w:val="99"/>
    <w:semiHidden/>
    <w:unhideWhenUsed/>
    <w:qFormat/>
    <w:rsid w:val="008E7A8B"/>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A8B"/>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8E7A8B"/>
    <w:rPr>
      <w:rFonts w:ascii="Tahoma" w:hAnsi="Tahoma" w:cs="Tahoma"/>
      <w:sz w:val="16"/>
      <w:szCs w:val="16"/>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88"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Balloon Text"/>
    <w:basedOn w:val="a"/>
    <w:uiPriority w:val="99"/>
    <w:semiHidden/>
    <w:unhideWhenUsed/>
    <w:qFormat/>
    <w:rsid w:val="008E7A8B"/>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235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dc:description/>
  <cp:lastModifiedBy>Psiholog1</cp:lastModifiedBy>
  <cp:revision>11</cp:revision>
  <dcterms:created xsi:type="dcterms:W3CDTF">2018-09-20T04:34:00Z</dcterms:created>
  <dcterms:modified xsi:type="dcterms:W3CDTF">2020-04-08T21:38:00Z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