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26" w:rsidRPr="001D7126" w:rsidRDefault="001D7126" w:rsidP="001D7126">
      <w:pPr>
        <w:shd w:val="clear" w:color="auto" w:fill="FFFFFF"/>
        <w:spacing w:after="0" w:line="240" w:lineRule="auto"/>
        <w:jc w:val="center"/>
        <w:outlineLvl w:val="0"/>
        <w:rPr>
          <w:rFonts w:ascii="sports_worldregular" w:eastAsia="Times New Roman" w:hAnsi="sports_worldregular" w:cs="Times New Roman"/>
          <w:color w:val="02437B"/>
          <w:kern w:val="36"/>
          <w:sz w:val="35"/>
          <w:szCs w:val="35"/>
          <w:lang w:eastAsia="ru-RU"/>
        </w:rPr>
      </w:pPr>
      <w:r>
        <w:rPr>
          <w:rFonts w:ascii="sports_worldregular" w:eastAsia="Times New Roman" w:hAnsi="sports_worldregular" w:cs="Times New Roman"/>
          <w:color w:val="02437B"/>
          <w:kern w:val="36"/>
          <w:sz w:val="35"/>
          <w:szCs w:val="35"/>
          <w:lang w:eastAsia="ru-RU"/>
        </w:rPr>
        <w:t>Гл</w:t>
      </w:r>
      <w:r w:rsidRPr="001D7126">
        <w:rPr>
          <w:rFonts w:ascii="sports_worldregular" w:eastAsia="Times New Roman" w:hAnsi="sports_worldregular" w:cs="Times New Roman"/>
          <w:color w:val="02437B"/>
          <w:kern w:val="36"/>
          <w:sz w:val="35"/>
          <w:szCs w:val="35"/>
          <w:lang w:eastAsia="ru-RU"/>
        </w:rPr>
        <w:t>обальный этический кодекс туризма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477500" cy="4800600"/>
            <wp:effectExtent l="19050" t="0" r="0" b="0"/>
            <wp:docPr id="1" name="Рисунок 1" descr="http://eurasiatourism.org/files/1034/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urasiatourism.org/files/1034/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Этический кодекс туризма устанавливает комплекс ориентиров для ответственного и поступательного развития мирового туризма на заре нового тысячелетия. В нем заложены идеи многих предшествующих аналогичных деклараций и действующих профессиональных кодексов, и он несет в себе новое мышление, отражающее перемены в нашем обществе в начале XXI-го века.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Учитывая, что, согласно прогнозам, объемы международного туризма в ближайшие двадцать лет возрастут в три раза, члены Всемирной туристской организации (далее ВТО) убеждены, что Глобальный этический кодекс туризма необходим для того, чтобы помочь максимально усилить выгоды от развития туризма для населения туристских центров и свести к минимуму его отрицательные воздействия на окружающую и культурную среду, экологию и культурное наследие.</w:t>
      </w:r>
      <w:proofErr w:type="gramEnd"/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Необходимость разработки Кодекса отмечалось в резолюции, принятой в 1997 году на Генеральной ассамблее ВТО в Стамбуле. В последующие два года был сформирован специальный комитет по подготовке Глобального этического кодекса, проект которого разработали </w:t>
      </w: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Генеральный секретарь и юридический советник ВТО на основе консультаций с Деловым советом, Региональными комиссиями и Исполнительным советом ВТО.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Комиссия ООН по устойчивому развитию на своей сессии в апреле 1999 года в Нью-Йорке одобрила концепцию этого Кодекса и предложила ВТО обогатить его дополнительными предложениями из частного сектора, неправительственных и трудовых организаций. Письменные комментарии к Кодексу поступили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более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чем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70 стран-членов ВТО и различных организаций. Итоговый Глобальный этический кодекс туризма, насчитывающий 10 пунктов и разработанный по результатам длительного консультационного процесса, был единогласно одобрен в октябре 1999 года на сессии Генеральной ассамблеи ВТО в 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Сантьяго, Чили.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Кодекс содержит 9 статей, определяющих «правила игры» для стран — туристских направлений, правительств, туроператоров, застройщиков, туристских агентств, трудящихся и самих путешественников.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Десятая статья посвящена решению спорных вопросов и впервые знаменует собой наличие в таком кодексе механизма его реализации. Он будет основан на примирении посредством создания Всемирного комитета по этике туризма в составе представителей всех регионов мира и всех участников туристического процесса — правительств, частного сектора, трудовых и неправительственных организаций.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Глобальный этический кодекс туризма, который воспроизводится здесь полностью, должен стать действующим документом. Прочтите его. Широко его распространяйте. Участвуйте в его реализации. Только благодаря нашему сотрудничеству мы можем гарантировать будущее туристской индустрии и усилить вклад этого сектора в экономическое благосостояние, мир и взаимопонимание между всеми народами нашей планеты.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1D7126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Франческо</w:t>
      </w:r>
      <w:proofErr w:type="spellEnd"/>
      <w:r w:rsidRPr="001D7126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 xml:space="preserve"> </w:t>
      </w:r>
      <w:proofErr w:type="spellStart"/>
      <w:r w:rsidRPr="001D7126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Франжиалли</w:t>
      </w:r>
      <w:proofErr w:type="spellEnd"/>
      <w:r w:rsidRPr="001D712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  <w:r w:rsidRPr="001D7126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Генеральный секретарь ВТО</w:t>
      </w:r>
      <w:r w:rsidRPr="001D712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  <w:r w:rsidRPr="001D7126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(в настоящее время — эк</w:t>
      </w:r>
      <w:proofErr w:type="gramStart"/>
      <w:r w:rsidRPr="001D7126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с-</w:t>
      </w:r>
      <w:proofErr w:type="gramEnd"/>
      <w:r w:rsidRPr="001D7126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 xml:space="preserve"> Генеральный секретарь ВТО </w:t>
      </w:r>
      <w:r w:rsidRPr="001D7126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</w:r>
      <w:r w:rsidRPr="001D7126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Прим. редактора OrexCA.com)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Мы, члены Всемирной туристской организации (ВТО), собравшись на Генеральной ассамблее в 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Сантьяго (Чили) в этот день, 1 октября 1999 года,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Вновь подтверждая цели, изложенные в статье 3 Устава Всемирной туристской организации, и осознавая «решающую и ведущую» роль этой Организации, признанную Генеральной Ассамблеей Организации Объединенных Наций, в деле содействия развитию туризма для внесения вклада в экономическое развитие, международное </w:t>
      </w: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взаимопонимание, мир, процветание, всеобщее уважение и соблюдение прав человека и основных свобод для всех людей без различия расы, пола, языка и религии,</w:t>
      </w:r>
      <w:proofErr w:type="gramEnd"/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Будучи глубоко убежденными, что благодаря прямым, спонтанным и неназойливым контактам, которые осуществляются между мужчинами и женщинами, представляющими различные культуры и образы жизни, туризм представляет собой мощный фактор обеспечения мира и укрепления дружбы и взаимопонимания между народами нашей планеты,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Согласуясь с тенденцией на примирение на устойчивой основе защиты окружающей среды, экономического развития и борьбы с бедностью, как это сформулировала в 1992 году Организация Объединенных Наций на Встрече на высшем уровне «Планета Земля» в Рио-де-Жанейро и выразила в Повестке дня-21, принятой по этому случаю,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Принимая во внимание быстрый и постоянный рост, как в прошлом, так и в прогнозируемом будущем, туристской деятельности с рекреационными, деловыми, культурными, </w:t>
      </w:r>
      <w:proofErr w:type="spell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гендерными</w:t>
      </w:r>
      <w:proofErr w:type="spell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религиозными и оздоровительными целями и ее мощные положительные и отрицательные воздействия на окружающую среду, экономику и 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социум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направляющих, так и принимающих стран, на локальные сообщества и коренные народы, а также на международные отношения и торговлю,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Ставя своей целью содействие развитию ответственного, устойчивого и всеобще доступного туризма в рамках реализации прав и свобод, которыми обладают все люди в плане использования своего личного времени для отдыха и путешествий, и уважая общественный выбор всех народов,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этом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будучи убежденными, что мировая туристская индустрия в целом много выиграет, действуя в среде, которая благоприятна для рыночной экономики, частного предпринимательства и свободной торговли, и которая позволяет оптимизировать ее положительные воздействия в плане повышения благосостояния и увеличения занятости,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будучи твердо убежденными, что при условии соблюдения определенного ряда принципов и правил, ответственный и устойчивый туризм вполне совместим с возрастающей либерализацией условий, которые регулируют торговлю услугами и на основе которых действуют предприятия туристского сектора, и что в этой области можно примирить экономику и экологию, окружающую среду и развитие, открытость для международных обменов и защиту социальной и культурной самобытности,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Учитывая, что при таком подходе все участники туристского процесса — национальные, региональные и местные органы власти, предприятия, профессиональные ассоциации, неправительственные организации, работники туристской индустрии, а также принимающие сообщества, средства массовой информации и сами туристы играют разные, но при этом взаимозависимые роли в повышении индивидуальной и социальной ценности туризма; и что определение их индивидуальных прав и обязанностей будет способствовать достижению этой цели,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Стремясь содействовать формированию подлинного партнерства между всеми государственными и частными участниками туристского процесса в соответствии с целью, которую поставила Всемирная туристская организация, приняв в 1997 году на своей Генеральной ассамблее (г. Стамбул) резолюцию 364 (XII), и желая, чтобы партнерство и сотрудничество этого характера на открытой и сбалансированной основе распространились на отношения между направляющими и принимающими странами и их соответствующими туристскими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индустриями,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развитие Манильских деклараций 1980 года по мировому туризму и 1997 года по социальному воздействию туризма, Хартии туризма и Кодекса туриста, принятых в 1985 году в Софии под эгидой ВТО,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 этом полагая, что эти документы следует дополнить комплексом принципов, на основе которых основные участники туристского процесса будут регулировать свою деятельность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первые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десятилетия XXI-го века,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Используя в целях данного документа определения и классификации, относящиеся к путешествиям, и особенно, понятия «посетитель», «турист» и «туризм», которые были приняты на </w:t>
      </w:r>
      <w:proofErr w:type="spell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Оттавской</w:t>
      </w:r>
      <w:proofErr w:type="spell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международной конференции, проходившей 24−28 июня 1991 года, и которые были утверждены Статистической комиссией Организации Объединенных Наций на ее двадцать седьмой сессии в 1993 году,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Ссылаясь, в частности, на следующие документы: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Всеобщая декларация прав человека от 10 декабря 1948 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Международный пакт об экономических, социальных и культурных правах от 16 декабря 1966 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Международный пакт о гражданских и политических правах от 16 декабря 1966 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Варшавская конвенция о воздушном транспорте от 12 октября 1929 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Чикагская международная конвенция о гражданской авиации от 7 декабря 1944 года, а также принятые в связи с ней Токийская, Гаагская и </w:t>
      </w:r>
      <w:proofErr w:type="spell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Монреальская</w:t>
      </w:r>
      <w:proofErr w:type="spell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конвенции;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Конвенция о таможенных льготах для туризма от 4 июля 1954 года и соответствующий Протокол к ней;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Конвенция о защите мирового культурного и природного наследия от 23 ноября 1972 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Манильская декларация по мировому туризму от 10 октября 1980 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Резолюция шестой Генеральной ассамблеи ВТО (София), которой были приняты Хартия туризма и Кодекс туриста от 26 сентября 1985 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Конвенция о правах ребенка от 26 января 1990 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Резолюция девятой Генеральной ассамблеи ВТО (Буэнос-Айрес), касающаяся упрощения поездок, а также безопасности и зашиты туристов от 4 октября 1991 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Рио-де-Жанейрская</w:t>
      </w:r>
      <w:proofErr w:type="spell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декларация по окружающей среде и развитию от 13 июня 1992 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Генеральное соглашение по торговле и услугам от 15 апреля 1994 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Конвенция по биологическому разнообразию от 6 января 1995 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Резолюция одиннадцатой Генеральной ассамблеи ВТО (Каир) от 22 октября 1995 года о предотвращении организованного </w:t>
      </w:r>
      <w:proofErr w:type="spellStart"/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секс-туризма</w:t>
      </w:r>
      <w:proofErr w:type="spellEnd"/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Стокгольмская декларация от 28 августа 1996 года по борьбе с сексуальной эксплуатацией детей в коммерческих целях;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Манильская декларация по социальному воздействию туризма от 22 мая 1997 года;</w:t>
      </w:r>
    </w:p>
    <w:p w:rsidR="001D7126" w:rsidRPr="001D7126" w:rsidRDefault="001D7126" w:rsidP="001D71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Конвенции и рекомендации, принятые Международной организацией труда в области коллективных договоров, запрещения принудительного и детского труда, защиты прав коренных народов, равноправия и недопущения дискриминации на рабочих местах;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Утверждаем право на туризм и на свободу туристских путешествий, выражаем наше желание содействовать установлению справедливого, ответственного и устойчивого мирового туристского порядка, который будет приносить выгоды всем слоям общества в условиях открытой и </w:t>
      </w:r>
      <w:proofErr w:type="spell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либерализированной</w:t>
      </w:r>
      <w:proofErr w:type="spell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мировой рыночной экономики, и торжественно принимаем с этими целями принципы Глобального этического кодекса туризма.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Принципы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СТАТЬЯ 1. Вклад туризма во взаимопонимание и уважение между народами и обществами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Понимание и распространение общечеловеческих этических ценностей в духе терпимости и уважения разнообразия религиозных, философских и нравственных убеждений являются одновременно основой и следствием ответственного туризма; участники туристского процесса и сами туристы должны принимать во внимание социально-культурные традиции и обычаи всех народов, включая национальные меньшинства и коренные народы, и признавать их достоинство;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Туристскую деятельность необходимо осуществлять в гармонии со специфическими особенностями и традициями принимающих регионов и стран, соблюдая при этом их законы, обычаи и традиции;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Принимающие сообщества, с одной стороны, и местные участники туристского процесса, с другой стороны, должны знакомиться и проявлять уважение к туристам, которые их посещают, получая представление об их образе жизни, вкусах и ожиданиях; образование и профессиональная подготовка работников сектора способствуют гостеприимному приему;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Государственные власти должны обеспечивать защиту туристов и посетителей и их имущества; они должны уделять особое внимание безопасности иностранных туристов, учитывая их особую потенциальную уязвимость; они содействуют принятию конкретных мер по информации, профилактике, защите, страхованию и помощи, отвечающих их потребностям; необходимо строго осуждать и подавлять в соответствии со своим соответствующим национальным законодательством покушения, нападения, ограбления и угрозы, касающиеся туристов и работников туристской индустрии, а также преднамеренное нанесение ущерба туристским объектам и объектам культурного и природного наследия;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5.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 время путешествий туристы и посетители не должны допускать никаких преступных деяний или действий, которые могут рассматриваться как преступные по законам посещаемой страны, а также поведения, которое может представляться вызывающим или даже оскорбительным для местного населения и которое может нанести ущерб местной среде;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туристы и посетители не должны участвовать в обороте наркотиков, оружия, древностей, охраняемых видов фауны и флоры, а также предметов и веществ, которые опасны или запрещены национальным законодательством;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6. Туристы и посетители должны еще до выезда стараться ознакомиться с характеристиками стран, которые они намерены посетить; они должны осознавать риски для здоровья и безопасности, которые неизбежно </w:t>
      </w: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связаны с выездами за пределы своей обычной среды, и вести себя таким образом, чтобы свести эти риски к минимуму.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СТАТЬЯ 2. Туризм — фактор индивидуального и коллективного совершенствования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Туризм — деятельность, чаще всего ассоциирующаяся с отдыхом, досугом, спортом и общением с культурой и природой, должен планироваться и практиковаться как привилегированное средство индивидуального и коллективного совершенствования; когда туризм практикуется с духовным раскрепощением, он становится уникальным фактором самообразования, терпимости и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познания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законных различии между народами и культурами и их разнообразия;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Во всех видах туристской деятельности необходимо соблюдать равенство мужчин и женщин; они должны способствовать обеспечению прав человека и особенно специфических прав наименее защищенных групп населения, особенно, детей, пожилых лиц и инвалидов, этнических меньшинств и коренных народов;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Эксплуатация человека во всех ее формах, в том числе сексуальной, и особенно по отношению к детям противоречит основным целям туризма и является отрицанием туризма и в этой связи, в соответствии с международным правом, должна энергично преследоваться при сотрудничестве всех заинтересованных государств без каких-либо уступок в соответствии с национальным законодательством, как посещаемых стран, так и стран происхождения авторов этих деяний, даже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когда они совершаются за границей;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Особо полезными формами туризма, которые следует поощрять, являются поездки с религиозными, оздоровительными, образовательными целями, а также для культурных и языковых обменов;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Следует поощрять введение в образовательные программы курса о ценности туристских обменов, их экономических, социальных и культурных выгод, а также о связанных с ними рисках;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СТАТЬЯ 3. Туризм — фактор устойчивого развития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Все участники туристского процесса обязаны охранять природную среду и ресурсы в целях обеспечения здорового, поступательного и устойчивого экономического роста на благо равноправного удовлетворения потребностей и устремлений сегодняшних и завтрашних поколений;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 Центральные, региональные и местные власти должны оказывать первоочередное внимание и стимулировать в финансовом плане все те </w:t>
      </w: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формы развития туризма, которые позволяют экономить редкие и ценные природные ресурсы, особенно, воду и энергию, а также в максимально возможной степени избегать образования отходов;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С целью уменьшения давления туристской деятельности на окружающую среду и для повышения ее полезного воздействия на туристскую индустрию и на местную экономику, следует содействовать более равномерному распределению потоков туристов и посетителей по времени и пространству, особенно, связанных с оплачиваемыми отпусками и школьными каникулами, а также способствовать сглаживанию сезонности;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Следует планировать объекты туристкой инфраструктуры и виды туристской деятельности таким образом, чтобы обеспечивать защиту природного наследия, которое составляют экосистемы и биологическое разнообразие, а также охранять виды дикой фауны и флоры, которым грозит исчезновение; участники туристского процесса, и особенно, профессионалы сферы туризма должны соглашаться с установлением определенных ограничений и пределов на деятельность, которую они осуществляют в особо уязвимых местах — зоны пустынь, полярные и высокогорные районы, прибрежные зоны, тропические леса и влажные зоны, которые подходят для создания природных парков или охраняемых заповедников;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Природный туризм и </w:t>
      </w:r>
      <w:proofErr w:type="spell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экотуризм</w:t>
      </w:r>
      <w:proofErr w:type="spell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признаются как особо обогащающие и ценные формы туризма в силу того, что они проявляют уважение к природному наследию и местному населению и соблюдают потенциал приема туристских объектов.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СТАТЬЯ 4. Туризм — сфера, использующая культурное наследие человечества и вносящая свой вклад в его обогащение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Туристские ресурсы являются всеобщим достоянием человечества; сообщества, на территории которых они расположены, обладают по отношению к ним особыми правами и обязанностями;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Туристская политика и деятельность осуществляются на основе уважения художественного, археологического и культурного наследия в целях его защиты и сохранения для будущих поколений; особое внимание при этом уделяется охране и заботе о памятниках, святилищах и музеях, которые должны быть широко открыты для посещения туристами; следует поощрять доступ публики к культурным ценностям и памятникам, находящимся в частном владении, при уважении прав их владельцев, а также в здания религиозного характера, без ущерба для культовых потребностей;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3. Финансовые средства, получаемые благодаря посещениям объектов и памятников культуры, следует хотя бы частично использовать для поддержания, охраны улучшения и реставрации этого наследия;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Туристскую деятельность следует планировать таким образом, чтобы обеспечить сохранение и процветание традиционных ремесел, культуры и фольклора, а не вести к их стандартизации и обеднению.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СТАТЬЯ 5. Туризм — деятельность, выгодная для принимающих стран и сообществ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Местное население должно привлекаться к туристской деятельности и участвовать на равноправной основе в получении образующихся экономических, социальных и культурных выгод, особенно, в форме прямого и опосредованного создания в результате этой деятельности рабочих мест;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Туристская политика должна проводиться таким образом, чтобы она способствовала повышению жизненного уровня населения посещаемых районов и отвечала их потребностям; при градостроительном и архитектурном планировании и эксплуатации туристских центров и средств размещения необходимо предусматривать их максимальную интеграцию в местную социально-экономическую среду; при равных условиях в первую очередь следует изыскивать возможность найма местной рабочей силы;</w:t>
      </w:r>
      <w:proofErr w:type="gramEnd"/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Необходимо уделять особое внимание специфическим проблемам прибрежных зон и островных территорий, а также уязвимым сельским и горным районам, для которых туризм зачастую является одной из редких возможностей развития в условиях упадка традиционных видов экономической деятельности;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Профессионалы сферы туризма, особенно инвесторы, должны, в рамках правил, установленных государственными властями, проводить исследования воздействия своих проектов развития на окружающую среду и природу; они также должны, с максимальной открытостью и объективностью, предоставлять информацию о своих будущих программах и их возможных последствиях, и содействовать диалогу с заинтересованным населением относительно их содержания;</w:t>
      </w:r>
      <w:proofErr w:type="gramEnd"/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СТАТЬЯ 6. Обязанности участников туристского процесса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Профессионалы сферы туризма обязаны предоставлять туристам объективные правдивые сведения о местах назначения и об условиях поездки, приема и пребывания; они должны обеспечивать ясность положений договоров, предлагаемых их клиентам, как в плане характера, цены и качества услуг, которые они обязуются предоставить, </w:t>
      </w: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так и в плане финансовых обязательств в случае одностороннего нарушения договорных обязательств с их стороны;</w:t>
      </w:r>
      <w:proofErr w:type="gramEnd"/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Профессионалы сферы туризма, в той степени, в которой это от них зависит, совместно с государственными властями должны заботиться о безопасности, предотвращении несчастных случаев, охране здоровья и гигиене питания для лиц, обращающихся за их услугами; они должны обеспечивать надлежащие системы страхования и помощи; брать обязательство отчитываться в соответствии с условиями, предусмотренными в их национальном законодательстве, и предоставлять справедливую компенсацию при невыполнении своих договорных обязательств;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Профессионалы сферы туризма, в той степени, в которых это от них зависит, должны содействовать культурному и духовному совершенствованию туристов и позволять им отправлять в ходе поездок свои религиозные потребности;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Власти государств, направляющих и принимающих туристов, в контакте с заинтересованными профессионалами сферы туризма и их ассоциациями, должны обеспечивать принятие и соблюдение туристскими компаниями вышеуказанных правил и обязательств по репатриации туристов в случае несостоятельности компаний, организовавших их поездки;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Правительства имеют право — и несут обязанность — особенно в кризисных ситуациях, информировать своих граждан о сложных, условиях и даже опасностях, с которыми они могут столкнуться при поездках за границу; однако они должны сообщать такие сведения, не нанося неоправданного или преувеличенного ущерба туристской индустрии принимающих стран и интересам компаний в своих странах; содержание таких возможных предупреждений должно предварительно обсуждаться с властями принимающих стран и заинтересованными профессионалами; выработанные рекомендации должны строго соответствовать серьезности сложившихся ситуаций и ограничиваться теми географическими зонами, в которых подтверждены проблемы с безопасностью; эти предупреждения должны смягчаться или отменяться, как только восстанавливается нормальное положение;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6.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Пресса, особенно, специализированная туристская пресса и другие средства массовой информации, включая современные средства электронной связи, должны обеспечивать правдивую и сбалансированную информацию о событиях и ситуациях, которые могут повлиять на посещаемость туристами; они также должны обеспечивать потребителей туристских услуг точными и надежными сведениями; с этой целью также разрабатываются и применяются новые информационные технологии;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 этом пресса и другие средства </w:t>
      </w: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массовой информации никоим образом не должны способствовать </w:t>
      </w:r>
      <w:proofErr w:type="spellStart"/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секс-туризму</w:t>
      </w:r>
      <w:proofErr w:type="spellEnd"/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СТАТЬЯ 7. Право на туризм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Возможность напрямую и лично открывать для себя и наслаждаться достопримечательностями нашей планеты представляет собой право, которым в равной степени обладают все жители Земли; все более активное участие во внутреннем и международном туризме должно рассматриваться как одно из наилучших возможных проявлений увеличения свободного времени, и этому явлению нельзя чинить никаких препятствий;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Всеобщее право на туризм является следствием права на отдых и рекреацию, включая разумное ограничение рабочего времени и периодические оплачиваемые отпуска, что гарантируется в статье 24 Всеобщей декларации прав человека и в статье 7.d Международного пакта об экономических, социальных и культурных правах;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Необходимо стимулировать и развивать при поддержке государственных властей социальный туризм и особенно коллективный туризм, который способствует широкому доступу к отдыху, поездкам и отпускам;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Следует поощрять и содействовать развитию семейного, молодежного и студенческого туризма, а также туризма для пожилых лиц и инвалидов;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СТАТЬЯ 8. Свобода туристских путешествий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соответствии со статьей 13 Всеобщей декларации прав человека туристы и посетители обладают, с учетом международного права и национальных законодательств, свободой передвижения по территории своих стран, а также из одного государства в другое; они должны иметь возможность доступа в зоны транзита и пребывания, а также на туристские и культурные объекты, не подвергаясь чрезмерным формальностям или дискриминации;</w:t>
      </w:r>
      <w:proofErr w:type="gramEnd"/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Туристы и посетители должны иметь доступ ко всем имеющимся формам внутренних и внешних коммуникаций; они должны иметь оперативный и беспрепятственный доступ к местному административному, юридическому и медицинскому обслуживанию; в соответствии с действующими дипломатическими конвенциями они должны иметь возможность свободно обращаться к консульским властям стран своего происхождения;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 Туристы и посетители должны пользоваться теми же правами, что и граждане посещаемой страны в плане конфиденциальности </w:t>
      </w: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относящихся к ним личных данных и сведений, особенно, что касается данных, хранящихся электронным способом;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Административные формальности пересечения границ, которые введены государствами или вытекают из международных соглашений, как например, визовые, санитарные и таможенные формальности, должны по мере возможности адаптироваться таким образом, чтобы способствовать свободе путешествий и доступу максимального числа людей к международному туризму; следует поощрять соглашения между группами стран, направленные на гармонизацию и упрощение </w:t>
      </w:r>
      <w:proofErr w:type="spell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нтих</w:t>
      </w:r>
      <w:proofErr w:type="spell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формальностей;</w:t>
      </w:r>
      <w:proofErr w:type="gram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следует постепенно отменять или корректировать специальные налоги и сборы, обременяющие туристскую индустрию и наносящие </w:t>
      </w:r>
      <w:proofErr w:type="spell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ущер</w:t>
      </w:r>
      <w:proofErr w:type="spell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ее конкурентоспособности;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Посетители должны иметь возможность приобретать, в соответствии с экономическим положением страны, из которой они выезжают, суммы в свободно конвертируемой валюте, необходимые для их поездок;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СТАТЬЯ 9. Права работников и предпринимателей туристской индустрии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</w:t>
      </w:r>
      <w:proofErr w:type="gram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Основные права наемных и самодеятельных работников туристской индустрии и смежных отраслей необходимо гарантировать под контролем администраций как государств их происхождения, так и принимающих стран, с учетом специфических ограничений, связанных, в частности, с сезонным характером их деятельности, глобальным масштабом туристской индустрии и гибкости, которая требуется от них в связи с характером их работы;</w:t>
      </w:r>
      <w:proofErr w:type="gramEnd"/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Наемные и </w:t>
      </w:r>
      <w:proofErr w:type="spellStart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самозанятые</w:t>
      </w:r>
      <w:proofErr w:type="spellEnd"/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работники сферы туризма и смежных отраслей имеют право и обязаны проходить надлежащее начальное обучение и постоянно повышать свою квалификацию; они должны иметь достойное социальное обеспечение; следует максимально повышать надежность их занятости; для сезонных работников сектора должен быть предложен особый статус, особенно в плане их социальной защиты;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Все физические и юридические лица, обладающие необходимыми способностями и квалификацией, должны иметь право заниматься профессиональной деятельностью в области туризма в рамках действующих национальных законодательств; предприниматели и инвесторы, особенно представляющие малые и средние предприятия, должны иметь свободный доступ к туристскому сектору с минимальными юридическими и административными ограничениями;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 Обмены опытом, предлагаемые управленческим кадрам и работникам из разных стран, как наемным, так и самодеятельным, способствуют совершенствованию мировой индустрии туризма; им следует </w:t>
      </w: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максимально содействовать с учетом национальных законодательств и применимых международных конвенций;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Многонациональные компании туристской индустрии, которые являются незаменимым фактором солидарности в деле развития и динамичного роста международных обменов, не должны злоупотреблять доминирующим положением, которое они иногда занимают; они должны избегать своего превращения в средства искусственного навязывания принимающим сообществам социально-культурных моделей; в обмен на их свободу инвестировать и торговать, которую следует полностью признать, они должны принимать участие в местном развитии, не допуская уменьшения вносимого ими вклада в экономики, в которых они действуют, вследствие чрезмерной репатриации своих прибылей или стимулирования импорта;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Партнерство и установление сбалансированных отношений между предприятиями направляющих и принимающих стран способствуют устойчивому развитию туризма и справедливому распределению выгод, образующихся в результате его роста;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СТАТЬЯ 10. Реализации принципов Глобального этического кодекса туризма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Государственные и частные участники туристского процесса должны сотрудничать в деле реализации настоящих принципов и должны контролировать их эффективное применение;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Участники туристского процесса должны признать роль, которую играют международные организации, в первую очередь Всемирная туристская организация, и неправительственные организации, которые занимаются вопросами продвижения и развития туризма, защиты прав человека и охраны окружающей среды и здоровья, с учетом соблюдения основных принципов международного права;</w:t>
      </w:r>
    </w:p>
    <w:p w:rsidR="001D7126" w:rsidRPr="001D7126" w:rsidRDefault="001D7126" w:rsidP="001D71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D71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Те же участники туристского процесса должны проявить намерение передавать с целью примирения все спорные вопросы, связанные с применением или толкованием Глобального этического кодекса туризма, беспристрастному третьему органу, именуемому «Всемирный комитет по этике туризма».</w:t>
      </w:r>
    </w:p>
    <w:p w:rsidR="005778F5" w:rsidRDefault="005778F5"/>
    <w:sectPr w:rsidR="005778F5" w:rsidSect="0057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orts_world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D150A"/>
    <w:multiLevelType w:val="multilevel"/>
    <w:tmpl w:val="90F4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126"/>
    <w:rsid w:val="001D7126"/>
    <w:rsid w:val="0057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F5"/>
  </w:style>
  <w:style w:type="paragraph" w:styleId="1">
    <w:name w:val="heading 1"/>
    <w:basedOn w:val="a"/>
    <w:link w:val="10"/>
    <w:uiPriority w:val="9"/>
    <w:qFormat/>
    <w:rsid w:val="001D7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1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D7126"/>
    <w:rPr>
      <w:i/>
      <w:iCs/>
    </w:rPr>
  </w:style>
  <w:style w:type="character" w:styleId="a5">
    <w:name w:val="Strong"/>
    <w:basedOn w:val="a0"/>
    <w:uiPriority w:val="22"/>
    <w:qFormat/>
    <w:rsid w:val="001D71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4138</Words>
  <Characters>23593</Characters>
  <Application>Microsoft Office Word</Application>
  <DocSecurity>0</DocSecurity>
  <Lines>196</Lines>
  <Paragraphs>55</Paragraphs>
  <ScaleCrop>false</ScaleCrop>
  <Company>Hewlett-Packard</Company>
  <LinksUpToDate>false</LinksUpToDate>
  <CharactersWithSpaces>27676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ZM</cp:lastModifiedBy>
  <cp:revision>2</cp:revision>
  <dcterms:created xsi:type="dcterms:W3CDTF">2020-09-18T11:42:00Z</dcterms:created>
  <dcterms:modified xsi:type="dcterms:W3CDTF">2020-09-18T11:43:00Z</dcterms:modified>
</cp:coreProperties>
</file>